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8F" w:rsidRPr="008D0FBC" w:rsidRDefault="00A4514C" w:rsidP="001E06EE">
      <w:pPr>
        <w:ind w:left="-993"/>
        <w:rPr>
          <w:rStyle w:val="Stark"/>
        </w:rPr>
      </w:pPr>
      <w:bookmarkStart w:id="0" w:name="_GoBack"/>
      <w:bookmarkEnd w:id="0"/>
      <w:r>
        <w:rPr>
          <w:rStyle w:val="Stark"/>
        </w:rPr>
        <w:t xml:space="preserve">Mjölby kommun, </w:t>
      </w:r>
      <w:sdt>
        <w:sdtPr>
          <w:rPr>
            <w:rStyle w:val="Stark"/>
          </w:rPr>
          <w:alias w:val="Enhet"/>
          <w:tag w:val="Lex_Enhet"/>
          <w:id w:val="-1667239513"/>
          <w:placeholder>
            <w:docPart w:val="E76C0EF809D04D5598FD581E08CBE04C"/>
          </w:placeholder>
          <w:text w:multiLine="1"/>
        </w:sdtPr>
        <w:sdtEndPr>
          <w:rPr>
            <w:rStyle w:val="Stark"/>
          </w:rPr>
        </w:sdtEndPr>
        <w:sdtContent>
          <w:r w:rsidR="008D0FBC" w:rsidRPr="008D0FBC">
            <w:rPr>
              <w:rStyle w:val="Stark"/>
            </w:rPr>
            <w:t>Byggnads- och räddningsnämnden</w:t>
          </w:r>
        </w:sdtContent>
      </w:sdt>
      <w:r w:rsidR="008D0FBC">
        <w:rPr>
          <w:rStyle w:val="Stark"/>
        </w:rPr>
        <w:t xml:space="preserve"> </w:t>
      </w:r>
      <w:sdt>
        <w:sdtPr>
          <w:rPr>
            <w:rStyle w:val="Stark"/>
          </w:rPr>
          <w:alias w:val="SammanträdeDatum"/>
          <w:tag w:val="Lex_SammantraedeDatum"/>
          <w:id w:val="-418487228"/>
          <w:placeholder>
            <w:docPart w:val="C275BF2ABCE94A35ABF120683CF1D09E"/>
          </w:placeholder>
          <w:text w:multiLine="1"/>
        </w:sdtPr>
        <w:sdtEndPr>
          <w:rPr>
            <w:rStyle w:val="Stark"/>
          </w:rPr>
        </w:sdtEndPr>
        <w:sdtContent>
          <w:r w:rsidR="008D0FBC" w:rsidRPr="008D0FBC">
            <w:rPr>
              <w:rStyle w:val="Stark"/>
            </w:rPr>
            <w:t>2021-12-14</w:t>
          </w:r>
        </w:sdtContent>
      </w:sdt>
    </w:p>
    <w:sdt>
      <w:sdtPr>
        <w:alias w:val="Mjölby utdrag sub"/>
        <w:tag w:val="Lex_Mjölby utdrag sub_Sub"/>
        <w:id w:val="-841074824"/>
        <w:placeholder>
          <w:docPart w:val="D054591A7E064173A1EA871D7A3EEF47"/>
        </w:placeholder>
      </w:sdtPr>
      <w:sdtEndPr/>
      <w:sdtContent>
        <w:p w:rsidR="006E1877" w:rsidRDefault="00A4514C" w:rsidP="008307A7">
          <w:pPr>
            <w:tabs>
              <w:tab w:val="left" w:pos="4139"/>
            </w:tabs>
            <w:rPr>
              <w:rStyle w:val="Betoning"/>
            </w:rPr>
          </w:pPr>
          <w:r>
            <w:rPr>
              <w:rStyle w:val="Betoning"/>
            </w:rPr>
            <w:t xml:space="preserve">§ </w:t>
          </w:r>
          <w:r w:rsidR="0070212B" w:rsidRPr="00CE26D2">
            <w:rPr>
              <w:rStyle w:val="Betoning"/>
            </w:rPr>
            <w:t>185</w:t>
          </w:r>
          <w:r w:rsidR="0070212B">
            <w:rPr>
              <w:rStyle w:val="Betoning"/>
            </w:rPr>
            <w:tab/>
          </w:r>
          <w:r w:rsidR="00FF57D5">
            <w:rPr>
              <w:rStyle w:val="Betoning"/>
            </w:rPr>
            <w:t xml:space="preserve">Diarienummer: </w:t>
          </w:r>
          <w:r w:rsidR="0070212B" w:rsidRPr="00CE26D2">
            <w:rPr>
              <w:rStyle w:val="Betoning"/>
            </w:rPr>
            <w:t>BRN/2021:157</w:t>
          </w:r>
        </w:p>
        <w:p w:rsidR="0070212B" w:rsidRPr="00D15700" w:rsidRDefault="00A4514C" w:rsidP="00D15700">
          <w:pPr>
            <w:tabs>
              <w:tab w:val="left" w:pos="5103"/>
            </w:tabs>
            <w:rPr>
              <w:rStyle w:val="Betoning"/>
            </w:rPr>
          </w:pPr>
          <w:r w:rsidRPr="00D15700">
            <w:rPr>
              <w:rStyle w:val="Rubrik1Char"/>
            </w:rPr>
            <w:t>Detaljplan i Mjölby för del av Mjölby 40:5 m.fl. (Viringe verksamhetsområde) - Planuppdrag</w:t>
          </w:r>
        </w:p>
        <w:p w:rsidR="002121E1" w:rsidRDefault="00A4514C" w:rsidP="002121E1">
          <w:pPr>
            <w:pStyle w:val="Rubrik2"/>
          </w:pPr>
          <w:r>
            <w:t>Bakgrund</w:t>
          </w:r>
        </w:p>
        <w:p w:rsidR="00513D20" w:rsidRDefault="00A4514C" w:rsidP="00513D20">
          <w:r>
            <w:t xml:space="preserve">Efterfrågan på verksamhetsmark är mycket stor i Mjölby. </w:t>
          </w:r>
          <w:r>
            <w:t>Viringe verksamhetsområde är ett befintligt område i ett mycket attraktivt läge för näringslivet. Byggnadskontoret och Kommunstyrelsens förvaltning har därför gemensamt kommit fram till att en utvidgning av området bör studeras och en översyn göras av nuva</w:t>
          </w:r>
          <w:r>
            <w:t>rande område.</w:t>
          </w:r>
        </w:p>
        <w:p w:rsidR="00513D20" w:rsidRDefault="00A4514C" w:rsidP="00513D20">
          <w:r>
            <w:t>Kommunstyrelsen beslutade 10 november att ge nämnden i uppdrag att upprätta en ny detaljplan.</w:t>
          </w:r>
        </w:p>
        <w:p w:rsidR="00513D20" w:rsidRDefault="00A4514C" w:rsidP="00513D20">
          <w:r>
            <w:t>Arbetet föreslås formellt påbörjas under hösten 2021 även om det praktiska arbetet inte bedöms inledas förrän under 2022. Anledningen till den tidig</w:t>
          </w:r>
          <w:r>
            <w:t>a planstarten är att undvika de problem som kan uppstå till följd av nytt regelverk för hur planbeskrivningar ska upprättas i digital form för planer som påbörjas från 2022. Det saknas i nuläget programvaror som utprovats och som med säkerhet stöder de nya</w:t>
          </w:r>
          <w:r>
            <w:t xml:space="preserve"> reglerna, vilket skulle kunna leda till relativt omfattande merarbete inför planens antagande för att få planhandlingar som uppfyller kraven enligt plan- och bygglagen.</w:t>
          </w:r>
        </w:p>
        <w:p w:rsidR="002121E1" w:rsidRPr="00565725" w:rsidRDefault="00A4514C" w:rsidP="00513D20">
          <w:pPr>
            <w:rPr>
              <w:szCs w:val="20"/>
            </w:rPr>
          </w:pPr>
          <w:r>
            <w:t>Innan aktivt planarbete inleds ska avtal om plankostnaderna tecknas med kommunlednings</w:t>
          </w:r>
          <w:r>
            <w:t>kontoret.</w:t>
          </w:r>
        </w:p>
        <w:p w:rsidR="002121E1" w:rsidRDefault="00A4514C" w:rsidP="008957E3">
          <w:pPr>
            <w:pStyle w:val="Rubrik2"/>
          </w:pPr>
          <w:r>
            <w:t>Sammanfattning</w:t>
          </w:r>
        </w:p>
        <w:p w:rsidR="008957E3" w:rsidRPr="00565725" w:rsidRDefault="00A4514C" w:rsidP="002121E1">
          <w:pPr>
            <w:rPr>
              <w:szCs w:val="20"/>
            </w:rPr>
          </w:pPr>
          <w:r>
            <w:rPr>
              <w:szCs w:val="20"/>
            </w:rPr>
            <w:t>Planarbetet bedöms i huvudsak ha följande inriktningar. I det befintliga verksamhetsområdet föreslås en översyn och renodling av verksamheterna anpassade till den trafikantservice som utvecklats över tid. I väster och söder föreslå</w:t>
          </w:r>
          <w:r>
            <w:rPr>
              <w:szCs w:val="20"/>
            </w:rPr>
            <w:t>s att verksamhetsområdet utvidgas för att möjliggöra nya etableringar. I öster, öster om väg 32 föreslås en prövning av förutsättningarna för nya etableringar i zonen mellan riksvägen och Ryttarhagsleden.</w:t>
          </w:r>
        </w:p>
        <w:p w:rsidR="002121E1" w:rsidRDefault="00A4514C" w:rsidP="008957E3">
          <w:pPr>
            <w:pStyle w:val="Rubrik2"/>
          </w:pPr>
          <w:r>
            <w:t>Beslutsunderlag</w:t>
          </w:r>
        </w:p>
        <w:p w:rsidR="008957E3" w:rsidRDefault="00A4514C" w:rsidP="002121E1">
          <w:pPr>
            <w:rPr>
              <w:szCs w:val="20"/>
            </w:rPr>
          </w:pPr>
          <w:r>
            <w:rPr>
              <w:szCs w:val="20"/>
            </w:rPr>
            <w:t>Detaljplan i Mjölby för del av Mjöl</w:t>
          </w:r>
          <w:r>
            <w:rPr>
              <w:szCs w:val="20"/>
            </w:rPr>
            <w:t>by 40:5 m.fl. (Viringe verksamhetsområde), beslut om planuppdrag, tjänsteskrivelse 2021-11-15.</w:t>
          </w:r>
        </w:p>
        <w:p w:rsidR="00E442E2" w:rsidRPr="00565725" w:rsidRDefault="00A4514C" w:rsidP="002121E1">
          <w:pPr>
            <w:rPr>
              <w:szCs w:val="20"/>
            </w:rPr>
          </w:pPr>
          <w:r>
            <w:rPr>
              <w:szCs w:val="20"/>
            </w:rPr>
            <w:t>Beställning av ny detaljplan i Mjölby för del av Mjölby 40:5 m.fl. (Viringe verksamhetsområde)</w:t>
          </w:r>
        </w:p>
        <w:p w:rsidR="002121E1" w:rsidRDefault="00A4514C" w:rsidP="002D42E9">
          <w:pPr>
            <w:pStyle w:val="Rubrik2"/>
            <w:spacing w:after="240"/>
          </w:pPr>
          <w:r>
            <w:t>B</w:t>
          </w:r>
          <w:r w:rsidR="00A457F2">
            <w:t>eslut</w:t>
          </w:r>
        </w:p>
        <w:p w:rsidR="001C3755" w:rsidRPr="001C3755" w:rsidRDefault="00A4514C" w:rsidP="001C3755">
          <w:pPr>
            <w:pStyle w:val="Liststycke"/>
            <w:numPr>
              <w:ilvl w:val="0"/>
              <w:numId w:val="1"/>
            </w:numPr>
          </w:pPr>
          <w:r>
            <w:t>Byggnads- och räddningsnämnden ger Byggnadskontoret i uppdr</w:t>
          </w:r>
          <w:r>
            <w:t xml:space="preserve">ag att </w:t>
          </w:r>
          <w:r w:rsidR="00D546B9">
            <w:t>inleda arbetet med detaljplanen.</w:t>
          </w:r>
        </w:p>
        <w:p w:rsidR="00A511ED" w:rsidRDefault="00A4514C" w:rsidP="00A511ED">
          <w:pPr>
            <w:spacing w:before="240" w:after="360"/>
          </w:pPr>
          <w:r>
            <w:t>___</w:t>
          </w:r>
        </w:p>
        <w:p w:rsidR="00044692" w:rsidRPr="000A64D0" w:rsidRDefault="00A4514C" w:rsidP="00AE6C90">
          <w:pPr>
            <w:spacing w:after="0"/>
          </w:pPr>
          <w:r w:rsidRPr="000A64D0">
            <w:t>Beslutet skickas till</w:t>
          </w:r>
        </w:p>
        <w:p w:rsidR="00E442E2" w:rsidRDefault="00A4514C" w:rsidP="002121E1">
          <w:pPr>
            <w:rPr>
              <w:szCs w:val="20"/>
            </w:rPr>
          </w:pPr>
          <w:r>
            <w:rPr>
              <w:szCs w:val="20"/>
            </w:rPr>
            <w:t>Akten</w:t>
          </w:r>
        </w:p>
        <w:p w:rsidR="002121E1" w:rsidRDefault="00A4514C" w:rsidP="002121E1">
          <w:r>
            <w:rPr>
              <w:szCs w:val="20"/>
            </w:rPr>
            <w:lastRenderedPageBreak/>
            <w:t>Kommunstyrelsen</w:t>
          </w:r>
        </w:p>
        <w:p w:rsidR="00A77B3E" w:rsidRDefault="00A4514C"/>
      </w:sdtContent>
    </w:sdt>
    <w:sectPr w:rsidR="00A77B3E" w:rsidSect="00EF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268" w:right="1418" w:bottom="284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514C">
      <w:pPr>
        <w:spacing w:after="0" w:line="240" w:lineRule="auto"/>
      </w:pPr>
      <w:r>
        <w:separator/>
      </w:r>
    </w:p>
  </w:endnote>
  <w:endnote w:type="continuationSeparator" w:id="0">
    <w:p w:rsidR="00000000" w:rsidRDefault="00A4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1E022887-8B55-46F6-AB18-FE6ED561A910}"/>
    <w:embedItalic r:id="rId2" w:fontKey="{51F8169F-68DF-4BCD-941E-ACD45B234452}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  <w:embedRegular r:id="rId3" w:fontKey="{3AE6E26F-FF73-43A4-A7AF-B8AB25FE832E}"/>
    <w:embedBold r:id="rId4" w:fontKey="{7BDA2FB7-BD91-4697-8C6B-E597C89ACE29}"/>
    <w:embedItalic r:id="rId5" w:fontKey="{BD4C0041-79C9-4642-A655-CCCD0C65D22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EE" w:rsidRDefault="001E06E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1F" w:rsidRPr="0042708F" w:rsidRDefault="00A4514C" w:rsidP="00EF7D1F">
    <w:pPr>
      <w:pStyle w:val="Sidfot"/>
      <w:tabs>
        <w:tab w:val="clear" w:pos="4536"/>
        <w:tab w:val="left" w:pos="4820"/>
      </w:tabs>
      <w:ind w:left="-1560"/>
      <w:rPr>
        <w:rFonts w:ascii="Tw Cen MT" w:hAnsi="Tw Cen MT"/>
        <w:sz w:val="18"/>
        <w:szCs w:val="18"/>
      </w:rPr>
    </w:pPr>
    <w:r w:rsidRPr="0042708F">
      <w:rPr>
        <w:rFonts w:ascii="Tw Cen MT" w:hAnsi="Tw Cen MT"/>
        <w:sz w:val="18"/>
        <w:szCs w:val="18"/>
      </w:rPr>
      <w:t>Justerandes sign</w:t>
    </w:r>
    <w:r w:rsidRPr="0042708F">
      <w:rPr>
        <w:rFonts w:ascii="Tw Cen MT" w:hAnsi="Tw Cen MT"/>
        <w:sz w:val="18"/>
        <w:szCs w:val="18"/>
      </w:rPr>
      <w:tab/>
    </w:r>
    <w:r w:rsidRPr="0042708F">
      <w:rPr>
        <w:rFonts w:ascii="Tw Cen MT" w:hAnsi="Tw Cen MT"/>
        <w:sz w:val="18"/>
        <w:szCs w:val="18"/>
      </w:rPr>
      <w:t>Utdragsbestyrkande</w:t>
    </w:r>
    <w:r w:rsidRPr="0042708F">
      <w:rPr>
        <w:rFonts w:ascii="Tw Cen MT" w:hAnsi="Tw Cen MT"/>
        <w:sz w:val="18"/>
        <w:szCs w:val="18"/>
      </w:rPr>
      <w:tab/>
    </w:r>
    <w:r w:rsidRPr="0042708F">
      <w:rPr>
        <w:rFonts w:ascii="Tw Cen MT" w:hAnsi="Tw Cen MT"/>
        <w:b/>
        <w:bCs/>
        <w:sz w:val="18"/>
        <w:szCs w:val="18"/>
      </w:rPr>
      <w:fldChar w:fldCharType="begin"/>
    </w:r>
    <w:r w:rsidRPr="0042708F">
      <w:rPr>
        <w:rFonts w:ascii="Tw Cen MT" w:hAnsi="Tw Cen MT"/>
        <w:b/>
        <w:bCs/>
        <w:sz w:val="18"/>
        <w:szCs w:val="18"/>
      </w:rPr>
      <w:instrText>PAGE  \* Arabic  \* MERGEFORMAT</w:instrText>
    </w:r>
    <w:r w:rsidRPr="0042708F">
      <w:rPr>
        <w:rFonts w:ascii="Tw Cen MT" w:hAnsi="Tw Cen MT"/>
        <w:b/>
        <w:bCs/>
        <w:sz w:val="18"/>
        <w:szCs w:val="18"/>
      </w:rPr>
      <w:fldChar w:fldCharType="separate"/>
    </w:r>
    <w:r>
      <w:rPr>
        <w:rFonts w:ascii="Tw Cen MT" w:hAnsi="Tw Cen MT"/>
        <w:b/>
        <w:bCs/>
        <w:noProof/>
        <w:sz w:val="18"/>
        <w:szCs w:val="18"/>
      </w:rPr>
      <w:t>2</w:t>
    </w:r>
    <w:r w:rsidRPr="0042708F">
      <w:rPr>
        <w:rFonts w:ascii="Tw Cen MT" w:hAnsi="Tw Cen MT"/>
        <w:b/>
        <w:bCs/>
        <w:sz w:val="18"/>
        <w:szCs w:val="18"/>
      </w:rPr>
      <w:fldChar w:fldCharType="end"/>
    </w:r>
    <w:r w:rsidRPr="0042708F">
      <w:rPr>
        <w:rFonts w:ascii="Tw Cen MT" w:hAnsi="Tw Cen MT"/>
        <w:sz w:val="18"/>
        <w:szCs w:val="18"/>
      </w:rPr>
      <w:t xml:space="preserve"> av </w:t>
    </w:r>
    <w:r w:rsidRPr="0042708F">
      <w:rPr>
        <w:rFonts w:ascii="Tw Cen MT" w:hAnsi="Tw Cen MT"/>
        <w:b/>
        <w:bCs/>
        <w:sz w:val="18"/>
        <w:szCs w:val="18"/>
      </w:rPr>
      <w:fldChar w:fldCharType="begin"/>
    </w:r>
    <w:r w:rsidRPr="0042708F">
      <w:rPr>
        <w:rFonts w:ascii="Tw Cen MT" w:hAnsi="Tw Cen MT"/>
        <w:b/>
        <w:bCs/>
        <w:sz w:val="18"/>
        <w:szCs w:val="18"/>
      </w:rPr>
      <w:instrText>NUMPAGES  \* Arabic  \* MERGEFORMAT</w:instrText>
    </w:r>
    <w:r w:rsidRPr="0042708F">
      <w:rPr>
        <w:rFonts w:ascii="Tw Cen MT" w:hAnsi="Tw Cen MT"/>
        <w:b/>
        <w:bCs/>
        <w:sz w:val="18"/>
        <w:szCs w:val="18"/>
      </w:rPr>
      <w:fldChar w:fldCharType="separate"/>
    </w:r>
    <w:r>
      <w:rPr>
        <w:rFonts w:ascii="Tw Cen MT" w:hAnsi="Tw Cen MT"/>
        <w:b/>
        <w:bCs/>
        <w:noProof/>
        <w:sz w:val="18"/>
        <w:szCs w:val="18"/>
      </w:rPr>
      <w:t>2</w:t>
    </w:r>
    <w:r w:rsidRPr="0042708F">
      <w:rPr>
        <w:rFonts w:ascii="Tw Cen MT" w:hAnsi="Tw Cen MT"/>
        <w:b/>
        <w:bCs/>
        <w:sz w:val="18"/>
        <w:szCs w:val="18"/>
      </w:rPr>
      <w:fldChar w:fldCharType="end"/>
    </w:r>
  </w:p>
  <w:p w:rsidR="00EF7D1F" w:rsidRPr="0042708F" w:rsidRDefault="00EF7D1F">
    <w:pPr>
      <w:pStyle w:val="Sidfot"/>
      <w:rPr>
        <w:rFonts w:ascii="Tw Cen MT" w:hAnsi="Tw Cen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EE" w:rsidRDefault="001E06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514C">
      <w:pPr>
        <w:spacing w:after="0" w:line="240" w:lineRule="auto"/>
      </w:pPr>
      <w:r>
        <w:separator/>
      </w:r>
    </w:p>
  </w:footnote>
  <w:footnote w:type="continuationSeparator" w:id="0">
    <w:p w:rsidR="00000000" w:rsidRDefault="00A4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EE" w:rsidRDefault="001E06E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1F" w:rsidRPr="0048270B" w:rsidRDefault="00A4514C" w:rsidP="00EF7D1F">
    <w:pPr>
      <w:pStyle w:val="Sidhuvud"/>
      <w:ind w:left="4111"/>
      <w:rPr>
        <w:rFonts w:ascii="Tw Cen MT" w:hAnsi="Tw Cen MT"/>
        <w:sz w:val="24"/>
        <w:szCs w:val="24"/>
      </w:rPr>
    </w:pPr>
    <w:r>
      <w:br/>
    </w:r>
    <w:r w:rsidRPr="008A3071">
      <w:rPr>
        <w:rStyle w:val="Stark"/>
        <w:noProof/>
        <w:lang w:eastAsia="sv-S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-638810</wp:posOffset>
          </wp:positionH>
          <wp:positionV relativeFrom="page">
            <wp:posOffset>621665</wp:posOffset>
          </wp:positionV>
          <wp:extent cx="1619885" cy="395605"/>
          <wp:effectExtent l="0" t="0" r="0" b="4445"/>
          <wp:wrapTight wrapText="bothSides">
            <wp:wrapPolygon edited="0">
              <wp:start x="0" y="0"/>
              <wp:lineTo x="0" y="17682"/>
              <wp:lineTo x="508" y="20803"/>
              <wp:lineTo x="3810" y="20803"/>
              <wp:lineTo x="4826" y="16642"/>
              <wp:lineTo x="21338" y="8321"/>
              <wp:lineTo x="21338" y="1040"/>
              <wp:lineTo x="5080" y="0"/>
              <wp:lineTo x="0" y="0"/>
            </wp:wrapPolygon>
          </wp:wrapTight>
          <wp:docPr id="1" name="Bildobjekt 1" descr="Mjölby kommun logotyp">
            <a:extLst xmlns:a="http://schemas.openxmlformats.org/drawingml/2006/main">
              <a:ext uri="{C183D7F6-B498-43B3-948B-1728B52AA6E4}">
                <adec:decorative xmlns:w16cid="http://schemas.microsoft.com/office/word/2016/wordml/cid" xmlns:w16cex="http://schemas.microsoft.com/office/word/2018/wordml/cex" xmlns:w16="http://schemas.microsoft.com/office/word/2018/wordml" xmlns:w10="urn:schemas-microsoft-com:office:word" xmlns:w="http://schemas.openxmlformats.org/wordprocessingml/2006/main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adec="http://schemas.microsoft.com/office/drawing/2017/decorative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758501" name="Bildobjekt 1" descr="Mjölby kommun logotyp">
                    <a:extLst>
                      <a:ext uri="{C183D7F6-B498-43B3-948B-1728B52AA6E4}">
                        <adec:decorative xmlns:w16cid="http://schemas.microsoft.com/office/word/2016/wordml/cid" xmlns:w16cex="http://schemas.microsoft.com/office/word/2018/wordml/cex" xmlns:w16="http://schemas.microsoft.com/office/word/2018/wordml" xmlns:w10="urn:schemas-microsoft-com:office:word" xmlns:w="http://schemas.openxmlformats.org/wordprocessingml/2006/main" xmlns:v="urn:schemas-microsoft-com:vml" xmlns:o="urn:schemas-microsoft-com:office:office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m3d="http://schemas.microsoft.com/office/drawing/2017/model3d" xmlns:aink="http://schemas.microsoft.com/office/drawing/2016/ink" xmlns:adec="http://schemas.microsoft.com/office/drawing/2017/decorative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6EE">
      <w:rPr>
        <w:rStyle w:val="Stark"/>
      </w:rPr>
      <w:t>Protokollsutdrag</w:t>
    </w:r>
    <w:r w:rsidRPr="0048270B">
      <w:rPr>
        <w:rFonts w:ascii="Tw Cen MT" w:hAnsi="Tw Cen MT"/>
        <w:sz w:val="24"/>
        <w:szCs w:val="24"/>
      </w:rPr>
      <w:br/>
    </w:r>
    <w:sdt>
      <w:sdtPr>
        <w:rPr>
          <w:rStyle w:val="Stark"/>
        </w:rPr>
        <w:alias w:val="Enhet"/>
        <w:tag w:val="Lex_Enhet"/>
        <w:id w:val="-1582905788"/>
        <w:placeholder>
          <w:docPart w:val="2D08BC97BC2C4586A215A4ABBB197A1E"/>
        </w:placeholder>
        <w:text w:multiLine="1"/>
      </w:sdtPr>
      <w:sdtEndPr>
        <w:rPr>
          <w:rStyle w:val="Standardstycketeckensnitt"/>
          <w:rFonts w:ascii="Palatino Linotype" w:hAnsi="Palatino Linotype"/>
          <w:bCs w:val="0"/>
          <w:sz w:val="20"/>
          <w:szCs w:val="24"/>
        </w:rPr>
      </w:sdtEndPr>
      <w:sdtContent>
        <w:r w:rsidRPr="008A3071">
          <w:rPr>
            <w:rStyle w:val="Stark"/>
          </w:rPr>
          <w:t>Byggnads- och räddningsnämnden</w:t>
        </w:r>
      </w:sdtContent>
    </w:sdt>
    <w:r>
      <w:rPr>
        <w:rFonts w:ascii="Tw Cen MT" w:hAnsi="Tw Cen MT"/>
        <w:sz w:val="24"/>
        <w:szCs w:val="24"/>
      </w:rPr>
      <w:t xml:space="preserve"> </w:t>
    </w:r>
    <w:sdt>
      <w:sdtPr>
        <w:rPr>
          <w:rStyle w:val="Stark"/>
        </w:rPr>
        <w:alias w:val="SammanträdeDatum"/>
        <w:tag w:val="Lex_SammantraedeDatum"/>
        <w:id w:val="2025358208"/>
        <w:placeholder>
          <w:docPart w:val="B9BB92138E4F465EA9E4573E504AF5B8"/>
        </w:placeholder>
        <w:text w:multiLine="1"/>
      </w:sdtPr>
      <w:sdtEndPr>
        <w:rPr>
          <w:rStyle w:val="Standardstycketeckensnitt"/>
          <w:rFonts w:ascii="Palatino Linotype" w:hAnsi="Palatino Linotype"/>
          <w:bCs w:val="0"/>
          <w:sz w:val="20"/>
          <w:szCs w:val="24"/>
        </w:rPr>
      </w:sdtEndPr>
      <w:sdtContent>
        <w:r w:rsidRPr="008A3071">
          <w:rPr>
            <w:rStyle w:val="Stark"/>
          </w:rPr>
          <w:t>2021-12-14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EE" w:rsidRDefault="001E06E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FE35"/>
    <w:multiLevelType w:val="hybridMultilevel"/>
    <w:tmpl w:val="72F6AE76"/>
    <w:lvl w:ilvl="0" w:tplc="73D40138">
      <w:start w:val="1"/>
      <w:numFmt w:val="decimal"/>
      <w:lvlText w:val="%1."/>
      <w:lvlJc w:val="left"/>
      <w:pPr>
        <w:ind w:left="720" w:hanging="360"/>
      </w:pPr>
    </w:lvl>
    <w:lvl w:ilvl="1" w:tplc="1BAE3992" w:tentative="1">
      <w:start w:val="1"/>
      <w:numFmt w:val="lowerLetter"/>
      <w:lvlText w:val="%2."/>
      <w:lvlJc w:val="left"/>
      <w:pPr>
        <w:ind w:left="1440" w:hanging="360"/>
      </w:pPr>
    </w:lvl>
    <w:lvl w:ilvl="2" w:tplc="0B4E2C62" w:tentative="1">
      <w:start w:val="1"/>
      <w:numFmt w:val="lowerRoman"/>
      <w:lvlText w:val="%3."/>
      <w:lvlJc w:val="right"/>
      <w:pPr>
        <w:ind w:left="2160" w:hanging="180"/>
      </w:pPr>
    </w:lvl>
    <w:lvl w:ilvl="3" w:tplc="0A8885B6" w:tentative="1">
      <w:start w:val="1"/>
      <w:numFmt w:val="decimal"/>
      <w:lvlText w:val="%4."/>
      <w:lvlJc w:val="left"/>
      <w:pPr>
        <w:ind w:left="2880" w:hanging="360"/>
      </w:pPr>
    </w:lvl>
    <w:lvl w:ilvl="4" w:tplc="2FC4C32A" w:tentative="1">
      <w:start w:val="1"/>
      <w:numFmt w:val="lowerLetter"/>
      <w:lvlText w:val="%5."/>
      <w:lvlJc w:val="left"/>
      <w:pPr>
        <w:ind w:left="3600" w:hanging="360"/>
      </w:pPr>
    </w:lvl>
    <w:lvl w:ilvl="5" w:tplc="A462CAB0" w:tentative="1">
      <w:start w:val="1"/>
      <w:numFmt w:val="lowerRoman"/>
      <w:lvlText w:val="%6."/>
      <w:lvlJc w:val="right"/>
      <w:pPr>
        <w:ind w:left="4320" w:hanging="180"/>
      </w:pPr>
    </w:lvl>
    <w:lvl w:ilvl="6" w:tplc="61F42554" w:tentative="1">
      <w:start w:val="1"/>
      <w:numFmt w:val="decimal"/>
      <w:lvlText w:val="%7."/>
      <w:lvlJc w:val="left"/>
      <w:pPr>
        <w:ind w:left="5040" w:hanging="360"/>
      </w:pPr>
    </w:lvl>
    <w:lvl w:ilvl="7" w:tplc="66F2E83A" w:tentative="1">
      <w:start w:val="1"/>
      <w:numFmt w:val="lowerLetter"/>
      <w:lvlText w:val="%8."/>
      <w:lvlJc w:val="left"/>
      <w:pPr>
        <w:ind w:left="5760" w:hanging="360"/>
      </w:pPr>
    </w:lvl>
    <w:lvl w:ilvl="8" w:tplc="B04CF9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8A"/>
    <w:rsid w:val="00001E8C"/>
    <w:rsid w:val="000254F1"/>
    <w:rsid w:val="00044692"/>
    <w:rsid w:val="0007569C"/>
    <w:rsid w:val="000A64D0"/>
    <w:rsid w:val="000D003D"/>
    <w:rsid w:val="00166F69"/>
    <w:rsid w:val="00194CDE"/>
    <w:rsid w:val="001C3755"/>
    <w:rsid w:val="001E06EE"/>
    <w:rsid w:val="001E7676"/>
    <w:rsid w:val="002121E1"/>
    <w:rsid w:val="0026794C"/>
    <w:rsid w:val="00286861"/>
    <w:rsid w:val="00292369"/>
    <w:rsid w:val="002D42E9"/>
    <w:rsid w:val="0030418F"/>
    <w:rsid w:val="00425652"/>
    <w:rsid w:val="0042708F"/>
    <w:rsid w:val="00443057"/>
    <w:rsid w:val="00443ADC"/>
    <w:rsid w:val="0048270B"/>
    <w:rsid w:val="00507033"/>
    <w:rsid w:val="005075AB"/>
    <w:rsid w:val="00513D20"/>
    <w:rsid w:val="00565725"/>
    <w:rsid w:val="005E4A0F"/>
    <w:rsid w:val="0061138F"/>
    <w:rsid w:val="006463C0"/>
    <w:rsid w:val="0069620E"/>
    <w:rsid w:val="006E1877"/>
    <w:rsid w:val="0070212B"/>
    <w:rsid w:val="00770DAD"/>
    <w:rsid w:val="007A58AE"/>
    <w:rsid w:val="007F4BEA"/>
    <w:rsid w:val="007F56D2"/>
    <w:rsid w:val="0080731C"/>
    <w:rsid w:val="00820786"/>
    <w:rsid w:val="008307A7"/>
    <w:rsid w:val="008957E3"/>
    <w:rsid w:val="008A3071"/>
    <w:rsid w:val="008C5C4D"/>
    <w:rsid w:val="008D0FBC"/>
    <w:rsid w:val="008D2493"/>
    <w:rsid w:val="008D6D22"/>
    <w:rsid w:val="00956A2E"/>
    <w:rsid w:val="00994CE3"/>
    <w:rsid w:val="00A4514C"/>
    <w:rsid w:val="00A457F2"/>
    <w:rsid w:val="00A511ED"/>
    <w:rsid w:val="00A76BAD"/>
    <w:rsid w:val="00A77B3E"/>
    <w:rsid w:val="00AA58D2"/>
    <w:rsid w:val="00AB2519"/>
    <w:rsid w:val="00AE4750"/>
    <w:rsid w:val="00AE6C90"/>
    <w:rsid w:val="00B03401"/>
    <w:rsid w:val="00B056DB"/>
    <w:rsid w:val="00B51E21"/>
    <w:rsid w:val="00BB4F27"/>
    <w:rsid w:val="00C64090"/>
    <w:rsid w:val="00C945BD"/>
    <w:rsid w:val="00CD3A8A"/>
    <w:rsid w:val="00CE26D2"/>
    <w:rsid w:val="00D15700"/>
    <w:rsid w:val="00D546B9"/>
    <w:rsid w:val="00D56CDE"/>
    <w:rsid w:val="00DD1B0E"/>
    <w:rsid w:val="00E442E2"/>
    <w:rsid w:val="00E57657"/>
    <w:rsid w:val="00ED472C"/>
    <w:rsid w:val="00EF7D1F"/>
    <w:rsid w:val="00F067F0"/>
    <w:rsid w:val="00F808A4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922B3-5FD2-456C-AF14-0D8CD654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DE"/>
    <w:pPr>
      <w:spacing w:after="240" w:line="228" w:lineRule="auto"/>
    </w:pPr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D3A8A"/>
    <w:pPr>
      <w:keepNext/>
      <w:keepLines/>
      <w:spacing w:before="240" w:after="0"/>
      <w:outlineLvl w:val="0"/>
    </w:pPr>
    <w:rPr>
      <w:rFonts w:ascii="Tw Cen MT" w:eastAsiaTheme="majorEastAsia" w:hAnsi="Tw Cen MT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620E"/>
    <w:pPr>
      <w:keepNext/>
      <w:keepLines/>
      <w:spacing w:before="120" w:after="0"/>
      <w:outlineLvl w:val="1"/>
    </w:pPr>
    <w:rPr>
      <w:rFonts w:ascii="Tw Cen MT" w:eastAsiaTheme="majorEastAsia" w:hAnsi="Tw Cen MT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2519"/>
    <w:pPr>
      <w:keepNext/>
      <w:keepLines/>
      <w:spacing w:before="40" w:after="0"/>
      <w:outlineLvl w:val="2"/>
    </w:pPr>
    <w:rPr>
      <w:rFonts w:ascii="Tw Cen MT" w:eastAsiaTheme="majorEastAsia" w:hAnsi="Tw Cen MT" w:cstheme="majorBid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D3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3A8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D3A8A"/>
    <w:rPr>
      <w:rFonts w:ascii="Tw Cen MT" w:eastAsiaTheme="majorEastAsia" w:hAnsi="Tw Cen MT" w:cstheme="majorBidi"/>
      <w:b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3A8A"/>
    <w:rPr>
      <w:rFonts w:ascii="Palatino Linotype" w:hAnsi="Palatino Linotype"/>
      <w:sz w:val="20"/>
    </w:rPr>
  </w:style>
  <w:style w:type="paragraph" w:styleId="Sidfot">
    <w:name w:val="footer"/>
    <w:basedOn w:val="Normal"/>
    <w:link w:val="SidfotChar"/>
    <w:uiPriority w:val="99"/>
    <w:unhideWhenUsed/>
    <w:rsid w:val="00CD3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3A8A"/>
    <w:rPr>
      <w:rFonts w:ascii="Palatino Linotype" w:hAnsi="Palatino Linotype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9620E"/>
    <w:rPr>
      <w:rFonts w:ascii="Tw Cen MT" w:eastAsiaTheme="majorEastAsia" w:hAnsi="Tw Cen MT" w:cstheme="majorBidi"/>
      <w:b/>
      <w:sz w:val="24"/>
      <w:szCs w:val="26"/>
    </w:rPr>
  </w:style>
  <w:style w:type="paragraph" w:customStyle="1" w:styleId="Rubrik2sida1">
    <w:name w:val="Rubrik 2 sida 1"/>
    <w:basedOn w:val="Rubrik2"/>
    <w:qFormat/>
    <w:rsid w:val="0069620E"/>
    <w:rPr>
      <w:b w:val="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2519"/>
    <w:rPr>
      <w:rFonts w:ascii="Tw Cen MT" w:eastAsiaTheme="majorEastAsia" w:hAnsi="Tw Cen MT" w:cstheme="majorBidi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B2519"/>
    <w:rPr>
      <w:rFonts w:ascii="Tw Cen MT" w:hAnsi="Tw Cen MT"/>
      <w:i w:val="0"/>
      <w:iCs/>
      <w:sz w:val="20"/>
    </w:rPr>
  </w:style>
  <w:style w:type="character" w:styleId="Platshllartext">
    <w:name w:val="Placeholder Text"/>
    <w:basedOn w:val="Standardstycketeckensnitt"/>
    <w:uiPriority w:val="99"/>
    <w:semiHidden/>
    <w:rsid w:val="000254F1"/>
    <w:rPr>
      <w:color w:val="80808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08A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08A4"/>
    <w:rPr>
      <w:rFonts w:ascii="Palatino Linotype" w:hAnsi="Palatino Linotype"/>
      <w:i/>
      <w:iCs/>
      <w:sz w:val="20"/>
    </w:rPr>
  </w:style>
  <w:style w:type="character" w:styleId="Starkbetoning">
    <w:name w:val="Intense Emphasis"/>
    <w:basedOn w:val="Standardstycketeckensnitt"/>
    <w:uiPriority w:val="21"/>
    <w:qFormat/>
    <w:rsid w:val="00F808A4"/>
    <w:rPr>
      <w:rFonts w:ascii="Tw Cen MT" w:hAnsi="Tw Cen MT"/>
      <w:i/>
      <w:iCs/>
      <w:color w:val="auto"/>
    </w:rPr>
  </w:style>
  <w:style w:type="character" w:styleId="Starkreferens">
    <w:name w:val="Intense Reference"/>
    <w:basedOn w:val="Standardstycketeckensnitt"/>
    <w:uiPriority w:val="32"/>
    <w:qFormat/>
    <w:rsid w:val="00F808A4"/>
    <w:rPr>
      <w:b/>
      <w:bCs/>
      <w:smallCaps/>
      <w:color w:val="auto"/>
      <w:spacing w:val="5"/>
    </w:rPr>
  </w:style>
  <w:style w:type="character" w:styleId="Stark">
    <w:name w:val="Strong"/>
    <w:basedOn w:val="Standardstycketeckensnitt"/>
    <w:uiPriority w:val="22"/>
    <w:qFormat/>
    <w:rsid w:val="00F808A4"/>
    <w:rPr>
      <w:rFonts w:ascii="Tw Cen MT" w:hAnsi="Tw Cen MT"/>
      <w:b w:val="0"/>
      <w:bCs/>
      <w:sz w:val="24"/>
    </w:rPr>
  </w:style>
  <w:style w:type="paragraph" w:styleId="Liststycke">
    <w:name w:val="List Paragraph"/>
    <w:basedOn w:val="Normal"/>
    <w:uiPriority w:val="34"/>
    <w:qFormat/>
    <w:rsid w:val="00D56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8BC97BC2C4586A215A4ABBB197A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C39E8-BCC3-4123-8C34-86695DEABE98}"/>
      </w:docPartPr>
      <w:docPartBody>
        <w:p w:rsidR="00425652" w:rsidRDefault="008E50D2" w:rsidP="00507033">
          <w:pPr>
            <w:pStyle w:val="2D08BC97BC2C4586A215A4ABBB197A1E"/>
          </w:pPr>
          <w:r w:rsidRPr="0030418F">
            <w:rPr>
              <w:rStyle w:val="Platshllartext"/>
            </w:rPr>
            <w:t>/Enhet/</w:t>
          </w:r>
        </w:p>
      </w:docPartBody>
    </w:docPart>
    <w:docPart>
      <w:docPartPr>
        <w:name w:val="B9BB92138E4F465EA9E4573E504AF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011AA-C47D-46CB-84B4-CCC91E732FDE}"/>
      </w:docPartPr>
      <w:docPartBody>
        <w:p w:rsidR="00425652" w:rsidRDefault="008E50D2" w:rsidP="00507033">
          <w:pPr>
            <w:pStyle w:val="B9BB92138E4F465EA9E4573E504AF5B8"/>
          </w:pPr>
          <w:r w:rsidRPr="0030418F">
            <w:rPr>
              <w:rStyle w:val="Platshllartext"/>
            </w:rPr>
            <w:t>/SammanträdeDatum/</w:t>
          </w:r>
        </w:p>
      </w:docPartBody>
    </w:docPart>
    <w:docPart>
      <w:docPartPr>
        <w:name w:val="E76C0EF809D04D5598FD581E08CBE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D25A10-BE18-49C7-89C1-8193565B87FE}"/>
      </w:docPartPr>
      <w:docPartBody>
        <w:p w:rsidR="0061138F" w:rsidRDefault="008E50D2">
          <w:r w:rsidRPr="00B056DB">
            <w:rPr>
              <w:rStyle w:val="Platshllartext"/>
            </w:rPr>
            <w:t>/Enhet/</w:t>
          </w:r>
        </w:p>
      </w:docPartBody>
    </w:docPart>
    <w:docPart>
      <w:docPartPr>
        <w:name w:val="C275BF2ABCE94A35ABF120683CF1D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0E75-4816-4A0D-A60A-B9583D69830D}"/>
      </w:docPartPr>
      <w:docPartBody>
        <w:p w:rsidR="0061138F" w:rsidRDefault="008E50D2">
          <w:r w:rsidRPr="00B056DB">
            <w:rPr>
              <w:rStyle w:val="Platshllartext"/>
            </w:rPr>
            <w:t>/SammanträdeDatum/</w:t>
          </w:r>
        </w:p>
      </w:docPartBody>
    </w:docPart>
    <w:docPart>
      <w:docPartPr>
        <w:name w:val="D054591A7E064173A1EA871D7A3EE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4CD76-6E51-44BE-863E-2469DCF26B57}"/>
      </w:docPartPr>
      <w:docPartBody>
        <w:p w:rsidR="0061138F" w:rsidRDefault="008E50D2">
          <w:r w:rsidRPr="00B056DB">
            <w:rPr>
              <w:rStyle w:val="Platshllartext"/>
            </w:rPr>
            <w:t>/Mjölby utdrag sub/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E6"/>
    <w:rsid w:val="0009467B"/>
    <w:rsid w:val="000F6790"/>
    <w:rsid w:val="002F0C86"/>
    <w:rsid w:val="00425652"/>
    <w:rsid w:val="00430C9F"/>
    <w:rsid w:val="00507033"/>
    <w:rsid w:val="005426D8"/>
    <w:rsid w:val="005A3852"/>
    <w:rsid w:val="0061138F"/>
    <w:rsid w:val="006525AA"/>
    <w:rsid w:val="0065475B"/>
    <w:rsid w:val="00657D87"/>
    <w:rsid w:val="006A4AA8"/>
    <w:rsid w:val="006E31E6"/>
    <w:rsid w:val="007B67D7"/>
    <w:rsid w:val="008646A6"/>
    <w:rsid w:val="00883A80"/>
    <w:rsid w:val="008E50D2"/>
    <w:rsid w:val="0094454E"/>
    <w:rsid w:val="009F2C13"/>
    <w:rsid w:val="00AC0AEC"/>
    <w:rsid w:val="00BE5C40"/>
    <w:rsid w:val="00D97EA3"/>
    <w:rsid w:val="00ED1BAD"/>
    <w:rsid w:val="00F56720"/>
    <w:rsid w:val="00F66797"/>
    <w:rsid w:val="00F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5652"/>
    <w:rPr>
      <w:color w:val="808080"/>
    </w:rPr>
  </w:style>
  <w:style w:type="paragraph" w:customStyle="1" w:styleId="C4204F281C2147B79CC4186AD2313042">
    <w:name w:val="C4204F281C2147B79CC4186AD2313042"/>
    <w:rsid w:val="005426D8"/>
  </w:style>
  <w:style w:type="paragraph" w:customStyle="1" w:styleId="BBCAB07682EA4F81A9BDB5010F06A2E1">
    <w:name w:val="BBCAB07682EA4F81A9BDB5010F06A2E1"/>
    <w:rsid w:val="005426D8"/>
  </w:style>
  <w:style w:type="paragraph" w:customStyle="1" w:styleId="2D08BC97BC2C4586A215A4ABBB197A1E">
    <w:name w:val="2D08BC97BC2C4586A215A4ABBB197A1E"/>
    <w:rsid w:val="00507033"/>
  </w:style>
  <w:style w:type="paragraph" w:customStyle="1" w:styleId="B9BB92138E4F465EA9E4573E504AF5B8">
    <w:name w:val="B9BB92138E4F465EA9E4573E504AF5B8"/>
    <w:rsid w:val="00507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Mjölby kommun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Mjölby kommun</dc:title>
  <dc:creator>Mjölby kommun</dc:creator>
  <cp:lastModifiedBy>Maria Högberg</cp:lastModifiedBy>
  <cp:revision>2</cp:revision>
  <cp:lastPrinted>2020-06-30T07:59:00Z</cp:lastPrinted>
  <dcterms:created xsi:type="dcterms:W3CDTF">2022-09-21T13:40:00Z</dcterms:created>
  <dcterms:modified xsi:type="dcterms:W3CDTF">2022-09-21T13:40:00Z</dcterms:modified>
</cp:coreProperties>
</file>